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96" w:rsidRPr="00C20784" w:rsidRDefault="005D6196" w:rsidP="005D6196">
      <w:pPr>
        <w:ind w:left="5954"/>
        <w:jc w:val="left"/>
        <w:rPr>
          <w:sz w:val="24"/>
          <w:szCs w:val="24"/>
          <w:lang w:eastAsia="uk-UA"/>
        </w:rPr>
      </w:pPr>
      <w:r w:rsidRPr="00C20784">
        <w:rPr>
          <w:sz w:val="24"/>
          <w:szCs w:val="24"/>
          <w:lang w:eastAsia="uk-UA"/>
        </w:rPr>
        <w:t>ЗАТВЕРДЖЕНО</w:t>
      </w:r>
    </w:p>
    <w:p w:rsidR="005D6196" w:rsidRPr="00C20784" w:rsidRDefault="005D6196" w:rsidP="005D6196">
      <w:pPr>
        <w:ind w:left="5954"/>
        <w:jc w:val="left"/>
        <w:rPr>
          <w:sz w:val="24"/>
          <w:szCs w:val="24"/>
          <w:lang w:eastAsia="uk-UA"/>
        </w:rPr>
      </w:pPr>
      <w:r w:rsidRPr="00C20784">
        <w:rPr>
          <w:sz w:val="24"/>
          <w:szCs w:val="24"/>
          <w:lang w:eastAsia="uk-UA"/>
        </w:rPr>
        <w:t xml:space="preserve">Наказ Міністерства юстиції України </w:t>
      </w:r>
    </w:p>
    <w:p w:rsidR="005D6196" w:rsidRDefault="005D6196" w:rsidP="005D6196">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5D6196" w:rsidTr="009645F6">
        <w:trPr>
          <w:trHeight w:val="1422"/>
        </w:trPr>
        <w:tc>
          <w:tcPr>
            <w:tcW w:w="5920" w:type="dxa"/>
          </w:tcPr>
          <w:p w:rsidR="005D6196" w:rsidRDefault="005D6196" w:rsidP="009645F6">
            <w:pPr>
              <w:spacing w:before="60" w:after="60"/>
              <w:jc w:val="right"/>
              <w:rPr>
                <w:sz w:val="24"/>
                <w:szCs w:val="24"/>
                <w:lang w:eastAsia="ru-RU"/>
              </w:rPr>
            </w:pPr>
          </w:p>
        </w:tc>
        <w:tc>
          <w:tcPr>
            <w:tcW w:w="4078" w:type="dxa"/>
          </w:tcPr>
          <w:p w:rsidR="005D6196" w:rsidRDefault="005D6196" w:rsidP="009645F6">
            <w:pPr>
              <w:spacing w:before="60" w:after="60"/>
              <w:rPr>
                <w:sz w:val="24"/>
                <w:szCs w:val="24"/>
                <w:lang w:eastAsia="ru-RU"/>
              </w:rPr>
            </w:pPr>
            <w:r>
              <w:rPr>
                <w:sz w:val="24"/>
                <w:szCs w:val="24"/>
                <w:lang w:eastAsia="ru-RU"/>
              </w:rPr>
              <w:t>ЗАТВЕДЖЕНО</w:t>
            </w:r>
          </w:p>
          <w:p w:rsidR="005D6196" w:rsidRPr="00A30A37" w:rsidRDefault="005D6196" w:rsidP="009645F6">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5D6196" w:rsidRPr="00A30A37" w:rsidRDefault="005D6196" w:rsidP="009645F6">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5D6196" w:rsidRDefault="005D6196" w:rsidP="009645F6">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5D6196" w:rsidRDefault="005D6196" w:rsidP="009645F6">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78124B" w:rsidRPr="00AE052E" w:rsidTr="004971C2">
        <w:tc>
          <w:tcPr>
            <w:tcW w:w="4893" w:type="dxa"/>
            <w:tcBorders>
              <w:top w:val="nil"/>
              <w:left w:val="nil"/>
              <w:bottom w:val="nil"/>
              <w:right w:val="nil"/>
            </w:tcBorders>
          </w:tcPr>
          <w:p w:rsidR="0078124B" w:rsidRPr="00AE052E" w:rsidRDefault="0078124B" w:rsidP="004971C2">
            <w:pPr>
              <w:spacing w:before="60" w:after="60"/>
              <w:jc w:val="center"/>
              <w:rPr>
                <w:caps/>
                <w:sz w:val="24"/>
                <w:szCs w:val="24"/>
                <w:lang w:eastAsia="ru-RU"/>
              </w:rPr>
            </w:pPr>
          </w:p>
        </w:tc>
        <w:tc>
          <w:tcPr>
            <w:tcW w:w="4962" w:type="dxa"/>
            <w:tcBorders>
              <w:top w:val="nil"/>
              <w:left w:val="nil"/>
              <w:bottom w:val="nil"/>
              <w:right w:val="nil"/>
            </w:tcBorders>
          </w:tcPr>
          <w:p w:rsidR="0078124B" w:rsidRPr="00AE052E" w:rsidRDefault="0078124B" w:rsidP="004971C2">
            <w:pPr>
              <w:spacing w:before="60" w:after="60"/>
              <w:rPr>
                <w:caps/>
                <w:sz w:val="24"/>
                <w:szCs w:val="24"/>
                <w:lang w:eastAsia="ru-RU"/>
              </w:rPr>
            </w:pPr>
          </w:p>
        </w:tc>
      </w:tr>
    </w:tbl>
    <w:p w:rsidR="00CC122F" w:rsidRPr="00C20784" w:rsidRDefault="00CC122F" w:rsidP="00CC122F">
      <w:pPr>
        <w:jc w:val="center"/>
        <w:rPr>
          <w:b/>
          <w:sz w:val="24"/>
          <w:szCs w:val="24"/>
          <w:lang w:eastAsia="uk-UA"/>
        </w:rPr>
      </w:pPr>
      <w:r w:rsidRPr="00C20784">
        <w:rPr>
          <w:b/>
          <w:sz w:val="24"/>
          <w:szCs w:val="24"/>
          <w:lang w:eastAsia="uk-UA"/>
        </w:rPr>
        <w:t xml:space="preserve">ІНФОРМАЦІЙНА КАРТКА </w:t>
      </w:r>
    </w:p>
    <w:p w:rsidR="00115B24" w:rsidRPr="00C20784" w:rsidRDefault="00CC122F" w:rsidP="00CC122F">
      <w:pPr>
        <w:tabs>
          <w:tab w:val="left" w:pos="3969"/>
        </w:tabs>
        <w:jc w:val="center"/>
        <w:rPr>
          <w:b/>
          <w:sz w:val="24"/>
          <w:szCs w:val="24"/>
          <w:lang w:eastAsia="uk-UA"/>
        </w:rPr>
      </w:pPr>
      <w:r w:rsidRPr="00C20784">
        <w:rPr>
          <w:b/>
          <w:sz w:val="24"/>
          <w:szCs w:val="24"/>
          <w:lang w:eastAsia="uk-UA"/>
        </w:rPr>
        <w:t xml:space="preserve">адміністративної послуги з </w:t>
      </w:r>
      <w:bookmarkStart w:id="0" w:name="n12"/>
      <w:bookmarkEnd w:id="0"/>
      <w:r w:rsidRPr="00C20784">
        <w:rPr>
          <w:b/>
          <w:sz w:val="24"/>
          <w:szCs w:val="24"/>
          <w:lang w:eastAsia="uk-UA"/>
        </w:rPr>
        <w:t>державної</w:t>
      </w:r>
      <w:r w:rsidR="00F03E60" w:rsidRPr="00C20784">
        <w:rPr>
          <w:b/>
          <w:sz w:val="24"/>
          <w:szCs w:val="24"/>
          <w:lang w:eastAsia="uk-UA"/>
        </w:rPr>
        <w:t xml:space="preserve"> реєстраці</w:t>
      </w:r>
      <w:r w:rsidRPr="00C20784">
        <w:rPr>
          <w:b/>
          <w:sz w:val="24"/>
          <w:szCs w:val="24"/>
          <w:lang w:eastAsia="uk-UA"/>
        </w:rPr>
        <w:t>ї</w:t>
      </w:r>
      <w:r w:rsidR="00F03E60" w:rsidRPr="00C20784">
        <w:rPr>
          <w:b/>
          <w:sz w:val="24"/>
          <w:szCs w:val="24"/>
          <w:lang w:eastAsia="uk-UA"/>
        </w:rPr>
        <w:t xml:space="preserve"> </w:t>
      </w:r>
      <w:r w:rsidRPr="00C20784">
        <w:rPr>
          <w:b/>
          <w:sz w:val="24"/>
          <w:szCs w:val="24"/>
          <w:lang w:eastAsia="uk-UA"/>
        </w:rPr>
        <w:t>с</w:t>
      </w:r>
      <w:r w:rsidR="00F03E60" w:rsidRPr="00C20784">
        <w:rPr>
          <w:b/>
          <w:sz w:val="24"/>
          <w:szCs w:val="24"/>
          <w:lang w:eastAsia="uk-UA"/>
        </w:rPr>
        <w:t xml:space="preserve">творення </w:t>
      </w:r>
      <w:r w:rsidR="00CD0DD2" w:rsidRPr="00C20784">
        <w:rPr>
          <w:b/>
          <w:sz w:val="24"/>
          <w:szCs w:val="24"/>
          <w:lang w:eastAsia="uk-UA"/>
        </w:rPr>
        <w:t>юридичної особи</w:t>
      </w:r>
      <w:r w:rsidR="00FD318A" w:rsidRPr="00C20784">
        <w:rPr>
          <w:b/>
          <w:sz w:val="24"/>
          <w:szCs w:val="24"/>
          <w:lang w:eastAsia="uk-UA"/>
        </w:rPr>
        <w:t xml:space="preserve"> </w:t>
      </w:r>
      <w:r w:rsidR="00FC5D26" w:rsidRPr="00C20784">
        <w:rPr>
          <w:b/>
          <w:sz w:val="24"/>
          <w:szCs w:val="24"/>
          <w:lang w:eastAsia="uk-UA"/>
        </w:rPr>
        <w:br/>
      </w:r>
      <w:r w:rsidR="00FD318A" w:rsidRPr="00C20784">
        <w:rPr>
          <w:b/>
          <w:sz w:val="24"/>
          <w:szCs w:val="24"/>
          <w:lang w:eastAsia="uk-UA"/>
        </w:rPr>
        <w:t>(крім громадськ</w:t>
      </w:r>
      <w:r w:rsidRPr="00C20784">
        <w:rPr>
          <w:b/>
          <w:sz w:val="24"/>
          <w:szCs w:val="24"/>
          <w:lang w:eastAsia="uk-UA"/>
        </w:rPr>
        <w:t>ого</w:t>
      </w:r>
      <w:r w:rsidR="00FD318A" w:rsidRPr="00C20784">
        <w:rPr>
          <w:b/>
          <w:sz w:val="24"/>
          <w:szCs w:val="24"/>
          <w:lang w:eastAsia="uk-UA"/>
        </w:rPr>
        <w:t xml:space="preserve"> формуван</w:t>
      </w:r>
      <w:r w:rsidRPr="00C20784">
        <w:rPr>
          <w:b/>
          <w:sz w:val="24"/>
          <w:szCs w:val="24"/>
          <w:lang w:eastAsia="uk-UA"/>
        </w:rPr>
        <w:t>ня</w:t>
      </w:r>
      <w:r w:rsidR="00FD318A" w:rsidRPr="00C20784">
        <w:rPr>
          <w:b/>
          <w:sz w:val="24"/>
          <w:szCs w:val="24"/>
          <w:lang w:eastAsia="uk-UA"/>
        </w:rPr>
        <w:t>)</w:t>
      </w:r>
    </w:p>
    <w:p w:rsidR="0078124B" w:rsidRPr="0078124B" w:rsidRDefault="0078124B" w:rsidP="0078124B">
      <w:pPr>
        <w:jc w:val="center"/>
        <w:rPr>
          <w:sz w:val="20"/>
          <w:szCs w:val="20"/>
          <w:lang w:eastAsia="uk-UA"/>
        </w:rPr>
      </w:pPr>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3945B6" w:rsidRPr="00C20784" w:rsidRDefault="0078124B" w:rsidP="003945B6">
      <w:pPr>
        <w:jc w:val="center"/>
        <w:rPr>
          <w:sz w:val="20"/>
          <w:szCs w:val="20"/>
          <w:lang w:eastAsia="uk-UA"/>
        </w:rPr>
      </w:pPr>
      <w:r w:rsidRPr="00C20784">
        <w:rPr>
          <w:sz w:val="20"/>
          <w:szCs w:val="20"/>
          <w:lang w:eastAsia="uk-UA"/>
        </w:rPr>
        <w:t xml:space="preserve"> </w:t>
      </w:r>
      <w:r w:rsidR="003945B6" w:rsidRPr="00C2078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C20784" w:rsidRDefault="00D36D97" w:rsidP="00D36D97">
            <w:pPr>
              <w:jc w:val="center"/>
              <w:rPr>
                <w:b/>
                <w:sz w:val="24"/>
                <w:szCs w:val="24"/>
                <w:lang w:eastAsia="uk-UA"/>
              </w:rPr>
            </w:pPr>
            <w:bookmarkStart w:id="1" w:name="n14"/>
            <w:bookmarkEnd w:id="1"/>
            <w:r w:rsidRPr="00C20784">
              <w:rPr>
                <w:b/>
                <w:sz w:val="24"/>
                <w:szCs w:val="24"/>
                <w:lang w:eastAsia="uk-UA"/>
              </w:rPr>
              <w:t xml:space="preserve">Інформація про суб’єкта надання адміністративної послуги </w:t>
            </w:r>
          </w:p>
          <w:p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3945B6" w:rsidRPr="00C20784" w:rsidRDefault="0078124B" w:rsidP="0078124B">
            <w:pPr>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78124B" w:rsidRPr="0082389A" w:rsidRDefault="0078124B" w:rsidP="0078124B">
            <w:pPr>
              <w:pStyle w:val="ab"/>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78124B" w:rsidRPr="0082389A" w:rsidRDefault="0078124B" w:rsidP="0078124B">
            <w:pPr>
              <w:pStyle w:val="ab"/>
              <w:widowControl w:val="0"/>
              <w:jc w:val="both"/>
              <w:rPr>
                <w:rFonts w:ascii="Times New Roman" w:hAnsi="Times New Roman"/>
                <w:sz w:val="24"/>
                <w:szCs w:val="24"/>
              </w:rPr>
            </w:pPr>
            <w:r w:rsidRPr="0082389A">
              <w:rPr>
                <w:rFonts w:ascii="Times New Roman" w:hAnsi="Times New Roman"/>
                <w:sz w:val="24"/>
                <w:szCs w:val="24"/>
              </w:rPr>
              <w:t>П’ятниця: 9.00-16.45</w:t>
            </w:r>
          </w:p>
          <w:p w:rsidR="003945B6" w:rsidRPr="00C20784" w:rsidRDefault="0078124B" w:rsidP="0078124B">
            <w:pPr>
              <w:rPr>
                <w:i/>
                <w:sz w:val="24"/>
                <w:szCs w:val="24"/>
                <w:lang w:eastAsia="uk-UA"/>
              </w:rPr>
            </w:pPr>
            <w:r w:rsidRPr="0082389A">
              <w:rPr>
                <w:sz w:val="24"/>
                <w:szCs w:val="24"/>
              </w:rPr>
              <w:t>Обідня перерва: 13.00-14.00</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78124B" w:rsidRPr="00981D82" w:rsidRDefault="0078124B" w:rsidP="0078124B">
            <w:pPr>
              <w:widowControl w:val="0"/>
              <w:rPr>
                <w:sz w:val="24"/>
                <w:szCs w:val="24"/>
              </w:rPr>
            </w:pPr>
            <w:r w:rsidRPr="00981D82">
              <w:rPr>
                <w:sz w:val="24"/>
                <w:szCs w:val="24"/>
              </w:rPr>
              <w:t xml:space="preserve">тел./факс: (04563) 6-12-58, (04563) 4-62-59, (04563) 6-04-38, </w:t>
            </w:r>
          </w:p>
          <w:p w:rsidR="0078124B" w:rsidRPr="00981D82" w:rsidRDefault="0078124B" w:rsidP="0078124B">
            <w:pPr>
              <w:widowControl w:val="0"/>
              <w:rPr>
                <w:sz w:val="24"/>
                <w:szCs w:val="24"/>
              </w:rPr>
            </w:pPr>
            <w:r w:rsidRPr="00981D82">
              <w:rPr>
                <w:sz w:val="24"/>
                <w:szCs w:val="24"/>
              </w:rPr>
              <w:t>(04563) 5-13-75, (04563) 9-28-58</w:t>
            </w:r>
          </w:p>
          <w:p w:rsidR="0078124B" w:rsidRPr="00981D82" w:rsidRDefault="00A11188" w:rsidP="0078124B">
            <w:pPr>
              <w:widowControl w:val="0"/>
              <w:rPr>
                <w:sz w:val="24"/>
                <w:szCs w:val="24"/>
              </w:rPr>
            </w:pPr>
            <w:hyperlink r:id="rId8" w:history="1">
              <w:r w:rsidR="0078124B" w:rsidRPr="00981D82">
                <w:rPr>
                  <w:color w:val="0000FF"/>
                  <w:sz w:val="24"/>
                  <w:szCs w:val="24"/>
                  <w:u w:val="single"/>
                  <w:lang w:val="ru-RU"/>
                </w:rPr>
                <w:t>bc</w:t>
              </w:r>
              <w:r w:rsidR="0078124B" w:rsidRPr="00981D82">
                <w:rPr>
                  <w:color w:val="0000FF"/>
                  <w:sz w:val="24"/>
                  <w:szCs w:val="24"/>
                  <w:u w:val="single"/>
                </w:rPr>
                <w:t>_</w:t>
              </w:r>
              <w:r w:rsidR="0078124B" w:rsidRPr="00981D82">
                <w:rPr>
                  <w:color w:val="0000FF"/>
                  <w:sz w:val="24"/>
                  <w:szCs w:val="24"/>
                  <w:u w:val="single"/>
                  <w:lang w:val="ru-RU"/>
                </w:rPr>
                <w:t>dozv</w:t>
              </w:r>
              <w:r w:rsidR="0078124B" w:rsidRPr="00981D82">
                <w:rPr>
                  <w:color w:val="0000FF"/>
                  <w:sz w:val="24"/>
                  <w:szCs w:val="24"/>
                  <w:u w:val="single"/>
                </w:rPr>
                <w:t>_</w:t>
              </w:r>
              <w:r w:rsidR="0078124B" w:rsidRPr="00981D82">
                <w:rPr>
                  <w:color w:val="0000FF"/>
                  <w:sz w:val="24"/>
                  <w:szCs w:val="24"/>
                  <w:u w:val="single"/>
                  <w:lang w:val="ru-RU"/>
                </w:rPr>
                <w:t>centr</w:t>
              </w:r>
              <w:r w:rsidR="0078124B" w:rsidRPr="00981D82">
                <w:rPr>
                  <w:color w:val="0000FF"/>
                  <w:sz w:val="24"/>
                  <w:szCs w:val="24"/>
                  <w:u w:val="single"/>
                </w:rPr>
                <w:t>@</w:t>
              </w:r>
              <w:r w:rsidR="0078124B" w:rsidRPr="00981D82">
                <w:rPr>
                  <w:color w:val="0000FF"/>
                  <w:sz w:val="24"/>
                  <w:szCs w:val="24"/>
                  <w:u w:val="single"/>
                  <w:lang w:val="ru-RU"/>
                </w:rPr>
                <w:t>ukr</w:t>
              </w:r>
              <w:r w:rsidR="0078124B" w:rsidRPr="00981D82">
                <w:rPr>
                  <w:color w:val="0000FF"/>
                  <w:sz w:val="24"/>
                  <w:szCs w:val="24"/>
                  <w:u w:val="single"/>
                </w:rPr>
                <w:t>.</w:t>
              </w:r>
              <w:r w:rsidR="0078124B" w:rsidRPr="00981D82">
                <w:rPr>
                  <w:color w:val="0000FF"/>
                  <w:sz w:val="24"/>
                  <w:szCs w:val="24"/>
                  <w:u w:val="single"/>
                  <w:lang w:val="ru-RU"/>
                </w:rPr>
                <w:t>net</w:t>
              </w:r>
            </w:hyperlink>
          </w:p>
          <w:p w:rsidR="003945B6" w:rsidRPr="00C20784" w:rsidRDefault="0078124B" w:rsidP="0078124B">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w:t>
            </w:r>
            <w:r w:rsidR="000605BE" w:rsidRPr="00C20784">
              <w:rPr>
                <w:sz w:val="24"/>
                <w:szCs w:val="24"/>
                <w:lang w:eastAsia="uk-UA"/>
              </w:rPr>
              <w:lastRenderedPageBreak/>
              <w:t xml:space="preserve">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2" w:name="n506"/>
            <w:bookmarkEnd w:id="2"/>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861A85" w:rsidRPr="00C20784" w:rsidRDefault="00CC3B0D" w:rsidP="006D7D9B">
            <w:pPr>
              <w:ind w:firstLine="223"/>
              <w:rPr>
                <w:sz w:val="24"/>
                <w:szCs w:val="24"/>
                <w:lang w:eastAsia="uk-UA"/>
              </w:rPr>
            </w:pPr>
            <w:bookmarkStart w:id="3" w:name="n507"/>
            <w:bookmarkEnd w:id="3"/>
            <w:r w:rsidRPr="00CC3B0D">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sidR="007142BD">
              <w:rPr>
                <w:sz w:val="24"/>
                <w:szCs w:val="24"/>
                <w:lang w:eastAsia="uk-UA"/>
              </w:rPr>
              <w:t>–</w:t>
            </w:r>
            <w:r w:rsidRPr="00CC3B0D">
              <w:rPr>
                <w:sz w:val="24"/>
                <w:szCs w:val="24"/>
                <w:lang w:eastAsia="uk-UA"/>
              </w:rPr>
              <w:t xml:space="preserve"> правонаступника. </w:t>
            </w:r>
            <w:r w:rsidRPr="00DB307C">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00861A85" w:rsidRPr="00C20784">
              <w:rPr>
                <w:sz w:val="24"/>
                <w:szCs w:val="24"/>
                <w:lang w:eastAsia="uk-UA"/>
              </w:rPr>
              <w:t>;</w:t>
            </w:r>
          </w:p>
          <w:p w:rsidR="00861A85" w:rsidRPr="00C20784" w:rsidRDefault="00861A85" w:rsidP="006D7D9B">
            <w:pPr>
              <w:ind w:firstLine="223"/>
              <w:rPr>
                <w:sz w:val="24"/>
                <w:szCs w:val="24"/>
                <w:lang w:eastAsia="uk-UA"/>
              </w:rPr>
            </w:pPr>
            <w:bookmarkStart w:id="4" w:name="n508"/>
            <w:bookmarkEnd w:id="4"/>
            <w:r w:rsidRPr="00C20784">
              <w:rPr>
                <w:sz w:val="24"/>
                <w:szCs w:val="24"/>
                <w:lang w:eastAsia="uk-UA"/>
              </w:rPr>
              <w:t>заява про обрання юридичною особою спрощеної системи оподаткування</w:t>
            </w:r>
            <w:r w:rsidR="00AA25EE" w:rsidRPr="00C20784">
              <w:rPr>
                <w:sz w:val="24"/>
                <w:szCs w:val="24"/>
                <w:lang w:eastAsia="uk-UA"/>
              </w:rPr>
              <w:t>,</w:t>
            </w:r>
            <w:r w:rsidRPr="00C20784">
              <w:rPr>
                <w:sz w:val="24"/>
                <w:szCs w:val="24"/>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C20784">
              <w:rPr>
                <w:sz w:val="24"/>
                <w:szCs w:val="24"/>
                <w:lang w:eastAsia="uk-UA"/>
              </w:rPr>
              <w:t>–</w:t>
            </w:r>
            <w:r w:rsidRPr="00C20784">
              <w:rPr>
                <w:sz w:val="24"/>
                <w:szCs w:val="24"/>
                <w:lang w:eastAsia="uk-UA"/>
              </w:rPr>
              <w:t xml:space="preserve"> за бажанням заявника;</w:t>
            </w:r>
          </w:p>
          <w:p w:rsidR="00A134A1" w:rsidRPr="00C20784" w:rsidRDefault="00A134A1" w:rsidP="006D7D9B">
            <w:pPr>
              <w:ind w:firstLine="223"/>
              <w:rPr>
                <w:sz w:val="24"/>
                <w:szCs w:val="24"/>
                <w:lang w:eastAsia="uk-UA"/>
              </w:rPr>
            </w:pPr>
            <w:bookmarkStart w:id="5" w:name="n509"/>
            <w:bookmarkStart w:id="6" w:name="n510"/>
            <w:bookmarkStart w:id="7" w:name="n511"/>
            <w:bookmarkEnd w:id="5"/>
            <w:bookmarkEnd w:id="6"/>
            <w:bookmarkEnd w:id="7"/>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8" w:name="n512"/>
            <w:bookmarkStart w:id="9" w:name="n515"/>
            <w:bookmarkStart w:id="10" w:name="n516"/>
            <w:bookmarkEnd w:id="8"/>
            <w:bookmarkEnd w:id="9"/>
            <w:bookmarkEnd w:id="10"/>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1" w:name="n517"/>
            <w:bookmarkEnd w:id="11"/>
            <w:r w:rsidRPr="00C20784">
              <w:rPr>
                <w:sz w:val="24"/>
                <w:szCs w:val="24"/>
                <w:lang w:eastAsia="uk-UA"/>
              </w:rPr>
              <w:t xml:space="preserve">примірник оригіналу (нотаріально засвідчена копія) передавального акта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2" w:name="n518"/>
            <w:bookmarkEnd w:id="12"/>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3" w:name="n519"/>
            <w:bookmarkEnd w:id="13"/>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Pr="00C20784" w:rsidRDefault="00861A85" w:rsidP="006D7D9B">
            <w:pPr>
              <w:ind w:firstLine="223"/>
              <w:rPr>
                <w:sz w:val="24"/>
                <w:szCs w:val="24"/>
                <w:lang w:eastAsia="uk-UA"/>
              </w:rPr>
            </w:pPr>
            <w:bookmarkStart w:id="14" w:name="n520"/>
            <w:bookmarkEnd w:id="14"/>
            <w:r w:rsidRPr="00C20784">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5" w:name="n521"/>
            <w:bookmarkEnd w:id="15"/>
            <w:r w:rsidRPr="00C20784">
              <w:rPr>
                <w:sz w:val="24"/>
                <w:szCs w:val="24"/>
                <w:lang w:eastAsia="uk-UA"/>
              </w:rPr>
              <w:t>.</w:t>
            </w:r>
          </w:p>
          <w:p w:rsidR="006D7D9B" w:rsidRPr="00C20784" w:rsidRDefault="00861A85" w:rsidP="006D7D9B">
            <w:pPr>
              <w:ind w:firstLine="223"/>
              <w:rPr>
                <w:sz w:val="24"/>
                <w:szCs w:val="24"/>
                <w:lang w:eastAsia="uk-UA"/>
              </w:rPr>
            </w:pPr>
            <w:bookmarkStart w:id="16" w:name="n522"/>
            <w:bookmarkEnd w:id="16"/>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 xml:space="preserve">місцевої ради, виконавчого комітету місцевої </w:t>
            </w:r>
            <w:r w:rsidR="006D7D9B" w:rsidRPr="00C20784">
              <w:rPr>
                <w:sz w:val="24"/>
                <w:szCs w:val="24"/>
                <w:lang w:eastAsia="uk-UA"/>
              </w:rPr>
              <w:lastRenderedPageBreak/>
              <w:t>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17" w:name="n523"/>
            <w:bookmarkStart w:id="18" w:name="n525"/>
            <w:bookmarkEnd w:id="17"/>
            <w:bookmarkEnd w:id="18"/>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CC3B0D" w:rsidRPr="00690F3A" w:rsidRDefault="00CC3B0D" w:rsidP="00CC3B0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C20784" w:rsidRDefault="00CC3B0D" w:rsidP="00C10CA5">
            <w:pPr>
              <w:ind w:firstLine="217"/>
              <w:rPr>
                <w:sz w:val="24"/>
                <w:szCs w:val="24"/>
                <w:lang w:eastAsia="uk-UA"/>
              </w:rPr>
            </w:pPr>
            <w:bookmarkStart w:id="19" w:name="n471"/>
            <w:bookmarkEnd w:id="19"/>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10CA5">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20784">
              <w:rPr>
                <w:sz w:val="24"/>
                <w:szCs w:val="24"/>
                <w:lang w:eastAsia="uk-UA"/>
              </w:rPr>
              <w:t xml:space="preserve"> юридичних осіб, фізичних </w:t>
            </w:r>
            <w:r w:rsidR="007E4E51" w:rsidRPr="00C20784">
              <w:rPr>
                <w:sz w:val="24"/>
                <w:szCs w:val="24"/>
                <w:lang w:eastAsia="uk-UA"/>
              </w:rPr>
              <w:t xml:space="preserve">  </w:t>
            </w:r>
            <w:r w:rsidR="0097065E" w:rsidRPr="00C20784">
              <w:rPr>
                <w:sz w:val="24"/>
                <w:szCs w:val="24"/>
                <w:lang w:eastAsia="uk-UA"/>
              </w:rPr>
              <w:br/>
            </w:r>
            <w:r w:rsidR="00DC2A9F" w:rsidRPr="00C20784">
              <w:rPr>
                <w:sz w:val="24"/>
                <w:szCs w:val="24"/>
                <w:lang w:eastAsia="uk-UA"/>
              </w:rPr>
              <w:t>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w:t>
            </w:r>
            <w:r w:rsidRPr="00C20784">
              <w:rPr>
                <w:sz w:val="24"/>
                <w:szCs w:val="24"/>
                <w:lang w:eastAsia="uk-UA"/>
              </w:rPr>
              <w:lastRenderedPageBreak/>
              <w:t>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w:t>
            </w:r>
            <w:r w:rsidR="001E0E70" w:rsidRPr="00C20784">
              <w:rPr>
                <w:sz w:val="24"/>
                <w:szCs w:val="24"/>
                <w:lang w:eastAsia="uk-UA"/>
              </w:rPr>
              <w:t>одавством строку для їх подання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D73D1F">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Pr="00C20784" w:rsidRDefault="00F03E60"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F03E60" w:rsidRPr="00C20784" w:rsidRDefault="00F03E60"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Pr="00C20784"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F03E60" w:rsidRPr="00C20784" w:rsidRDefault="007B4A2C"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C20784">
              <w:rPr>
                <w:sz w:val="24"/>
                <w:szCs w:val="24"/>
                <w:lang w:eastAsia="uk-UA"/>
              </w:rPr>
              <w:t>соби в результаті її ліквідації</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23" w:name="o638"/>
            <w:bookmarkEnd w:id="23"/>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8E6563">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r w:rsidR="00CC3B0D">
              <w:rPr>
                <w:sz w:val="24"/>
                <w:szCs w:val="24"/>
                <w:lang w:eastAsia="uk-UA"/>
              </w:rPr>
              <w:t xml:space="preserve">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24" w:name="n43"/>
      <w:bookmarkEnd w:id="24"/>
    </w:p>
    <w:p w:rsidR="000913B0" w:rsidRPr="00C20784" w:rsidRDefault="000913B0">
      <w:pPr>
        <w:rPr>
          <w:sz w:val="24"/>
          <w:szCs w:val="24"/>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2409"/>
        <w:gridCol w:w="2835"/>
      </w:tblGrid>
      <w:tr w:rsidR="00C20784" w:rsidRPr="00C20784" w:rsidTr="000472D8">
        <w:tc>
          <w:tcPr>
            <w:tcW w:w="5246" w:type="dxa"/>
          </w:tcPr>
          <w:p w:rsidR="0059459D" w:rsidRPr="00C20784" w:rsidRDefault="0059459D" w:rsidP="00BD06DC">
            <w:pPr>
              <w:rPr>
                <w:b/>
                <w:sz w:val="24"/>
                <w:szCs w:val="24"/>
              </w:rPr>
            </w:pPr>
          </w:p>
        </w:tc>
        <w:tc>
          <w:tcPr>
            <w:tcW w:w="2409" w:type="dxa"/>
          </w:tcPr>
          <w:p w:rsidR="0059459D" w:rsidRPr="00C20784" w:rsidRDefault="0059459D" w:rsidP="00BD06DC">
            <w:pPr>
              <w:rPr>
                <w:b/>
                <w:sz w:val="24"/>
                <w:szCs w:val="24"/>
              </w:rPr>
            </w:pPr>
          </w:p>
        </w:tc>
        <w:tc>
          <w:tcPr>
            <w:tcW w:w="2835" w:type="dxa"/>
            <w:hideMark/>
          </w:tcPr>
          <w:p w:rsidR="0059459D" w:rsidRPr="00C20784" w:rsidRDefault="0059459D" w:rsidP="00BD06DC">
            <w:pPr>
              <w:jc w:val="right"/>
              <w:rPr>
                <w:b/>
                <w:sz w:val="24"/>
                <w:szCs w:val="24"/>
              </w:rPr>
            </w:pPr>
          </w:p>
        </w:tc>
      </w:tr>
    </w:tbl>
    <w:p w:rsidR="0059459D" w:rsidRPr="00C20784" w:rsidRDefault="0059459D" w:rsidP="001F1CED"/>
    <w:sectPr w:rsidR="0059459D" w:rsidRPr="00C20784" w:rsidSect="00FC5D26">
      <w:headerReference w:type="default" r:id="rId9"/>
      <w:pgSz w:w="11906" w:h="16838"/>
      <w:pgMar w:top="709" w:right="566" w:bottom="567"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33" w:rsidRDefault="00D04033">
      <w:r>
        <w:separator/>
      </w:r>
    </w:p>
  </w:endnote>
  <w:endnote w:type="continuationSeparator" w:id="0">
    <w:p w:rsidR="00D04033" w:rsidRDefault="00D0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33" w:rsidRDefault="00D04033">
      <w:r>
        <w:separator/>
      </w:r>
    </w:p>
  </w:footnote>
  <w:footnote w:type="continuationSeparator" w:id="0">
    <w:p w:rsidR="00D04033" w:rsidRDefault="00D04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A11188">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5D6196" w:rsidRPr="005D6196">
      <w:rPr>
        <w:noProof/>
        <w:sz w:val="24"/>
        <w:szCs w:val="24"/>
        <w:lang w:val="ru-RU"/>
      </w:rPr>
      <w:t>4</w:t>
    </w:r>
    <w:r w:rsidRPr="003945B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F03E60"/>
    <w:rsid w:val="00001CA8"/>
    <w:rsid w:val="00010AF8"/>
    <w:rsid w:val="000472D8"/>
    <w:rsid w:val="000605BE"/>
    <w:rsid w:val="00085371"/>
    <w:rsid w:val="000913B0"/>
    <w:rsid w:val="000C20B5"/>
    <w:rsid w:val="000C77D7"/>
    <w:rsid w:val="000F2113"/>
    <w:rsid w:val="00115B24"/>
    <w:rsid w:val="00122440"/>
    <w:rsid w:val="00142A11"/>
    <w:rsid w:val="001611BA"/>
    <w:rsid w:val="001651D9"/>
    <w:rsid w:val="001C5B92"/>
    <w:rsid w:val="001D5657"/>
    <w:rsid w:val="001E0E70"/>
    <w:rsid w:val="001F1CED"/>
    <w:rsid w:val="00216288"/>
    <w:rsid w:val="00234BF6"/>
    <w:rsid w:val="0023746A"/>
    <w:rsid w:val="00264EFA"/>
    <w:rsid w:val="002701F6"/>
    <w:rsid w:val="002773BF"/>
    <w:rsid w:val="002A134F"/>
    <w:rsid w:val="002A20CC"/>
    <w:rsid w:val="002D4661"/>
    <w:rsid w:val="00313492"/>
    <w:rsid w:val="003945B6"/>
    <w:rsid w:val="00483194"/>
    <w:rsid w:val="00492F48"/>
    <w:rsid w:val="00497481"/>
    <w:rsid w:val="004E0545"/>
    <w:rsid w:val="004F324E"/>
    <w:rsid w:val="0052271C"/>
    <w:rsid w:val="00523281"/>
    <w:rsid w:val="005403D3"/>
    <w:rsid w:val="00586539"/>
    <w:rsid w:val="00592154"/>
    <w:rsid w:val="0059459D"/>
    <w:rsid w:val="005959BD"/>
    <w:rsid w:val="005B1B2C"/>
    <w:rsid w:val="005D6196"/>
    <w:rsid w:val="00622936"/>
    <w:rsid w:val="00687468"/>
    <w:rsid w:val="00690FCC"/>
    <w:rsid w:val="006D7D9B"/>
    <w:rsid w:val="007142BD"/>
    <w:rsid w:val="00722219"/>
    <w:rsid w:val="0072336D"/>
    <w:rsid w:val="0078124B"/>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24963"/>
    <w:rsid w:val="00827847"/>
    <w:rsid w:val="00842E04"/>
    <w:rsid w:val="00856E0C"/>
    <w:rsid w:val="00861A85"/>
    <w:rsid w:val="00897AC5"/>
    <w:rsid w:val="008B1659"/>
    <w:rsid w:val="008C0A98"/>
    <w:rsid w:val="008E6563"/>
    <w:rsid w:val="00911F85"/>
    <w:rsid w:val="009620EA"/>
    <w:rsid w:val="0097065E"/>
    <w:rsid w:val="009C7C5E"/>
    <w:rsid w:val="00A07DA4"/>
    <w:rsid w:val="00A11188"/>
    <w:rsid w:val="00A134A1"/>
    <w:rsid w:val="00A7050D"/>
    <w:rsid w:val="00A82B8D"/>
    <w:rsid w:val="00A82E40"/>
    <w:rsid w:val="00AA25EE"/>
    <w:rsid w:val="00AA7C3F"/>
    <w:rsid w:val="00B22FA0"/>
    <w:rsid w:val="00B51941"/>
    <w:rsid w:val="00B579ED"/>
    <w:rsid w:val="00B66F74"/>
    <w:rsid w:val="00B80595"/>
    <w:rsid w:val="00BA0008"/>
    <w:rsid w:val="00BB06FD"/>
    <w:rsid w:val="00BC1CBF"/>
    <w:rsid w:val="00BC5EF2"/>
    <w:rsid w:val="00BE5E7F"/>
    <w:rsid w:val="00BF7369"/>
    <w:rsid w:val="00C10CA5"/>
    <w:rsid w:val="00C20784"/>
    <w:rsid w:val="00C638C2"/>
    <w:rsid w:val="00C74B67"/>
    <w:rsid w:val="00CB63F4"/>
    <w:rsid w:val="00CC122F"/>
    <w:rsid w:val="00CC3B0D"/>
    <w:rsid w:val="00CD0DD2"/>
    <w:rsid w:val="00D03D12"/>
    <w:rsid w:val="00D04033"/>
    <w:rsid w:val="00D122AF"/>
    <w:rsid w:val="00D27758"/>
    <w:rsid w:val="00D36D97"/>
    <w:rsid w:val="00D41010"/>
    <w:rsid w:val="00D607C9"/>
    <w:rsid w:val="00D7695F"/>
    <w:rsid w:val="00D92F17"/>
    <w:rsid w:val="00DA1733"/>
    <w:rsid w:val="00DB03D7"/>
    <w:rsid w:val="00DB307C"/>
    <w:rsid w:val="00DC2A9F"/>
    <w:rsid w:val="00DD003D"/>
    <w:rsid w:val="00DD36A3"/>
    <w:rsid w:val="00DE6CCD"/>
    <w:rsid w:val="00E2418A"/>
    <w:rsid w:val="00E3515D"/>
    <w:rsid w:val="00E43F0B"/>
    <w:rsid w:val="00E445C3"/>
    <w:rsid w:val="00E51A6F"/>
    <w:rsid w:val="00E55BA5"/>
    <w:rsid w:val="00E8689A"/>
    <w:rsid w:val="00E9323A"/>
    <w:rsid w:val="00EC550D"/>
    <w:rsid w:val="00EE1889"/>
    <w:rsid w:val="00EF1618"/>
    <w:rsid w:val="00F03830"/>
    <w:rsid w:val="00F03964"/>
    <w:rsid w:val="00F03E60"/>
    <w:rsid w:val="00F412C3"/>
    <w:rsid w:val="00F52ADF"/>
    <w:rsid w:val="00F94444"/>
    <w:rsid w:val="00F94EC9"/>
    <w:rsid w:val="00FA288F"/>
    <w:rsid w:val="00FB3DD9"/>
    <w:rsid w:val="00FC5D26"/>
    <w:rsid w:val="00FD31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 Spacing"/>
    <w:uiPriority w:val="1"/>
    <w:qFormat/>
    <w:rsid w:val="0078124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_dozv_centr@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5507-3A91-4FDC-BF42-64718D08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6915</Words>
  <Characters>3943</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2016-06-24T12:37:00Z</cp:lastPrinted>
  <dcterms:created xsi:type="dcterms:W3CDTF">2018-11-06T10:20:00Z</dcterms:created>
  <dcterms:modified xsi:type="dcterms:W3CDTF">2018-11-18T17:21:00Z</dcterms:modified>
</cp:coreProperties>
</file>